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B2" w:rsidRDefault="00A609FF" w:rsidP="00ED4729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CD5EA4" w:rsidRPr="004948CC">
        <w:rPr>
          <w:rFonts w:ascii="Times New Roman" w:hAnsi="Times New Roman" w:cs="Times New Roman"/>
        </w:rPr>
        <w:t>иложение</w:t>
      </w:r>
      <w:r w:rsidR="00132876">
        <w:rPr>
          <w:rFonts w:ascii="Times New Roman" w:hAnsi="Times New Roman" w:cs="Times New Roman"/>
        </w:rPr>
        <w:t xml:space="preserve"> </w:t>
      </w:r>
      <w:r w:rsidR="00CD5EA4" w:rsidRPr="004948CC">
        <w:rPr>
          <w:rFonts w:ascii="Times New Roman" w:hAnsi="Times New Roman" w:cs="Times New Roman"/>
        </w:rPr>
        <w:t xml:space="preserve"> к приказу М</w:t>
      </w:r>
      <w:r w:rsidR="00C92DFF">
        <w:rPr>
          <w:rFonts w:ascii="Times New Roman" w:hAnsi="Times New Roman" w:cs="Times New Roman"/>
        </w:rPr>
        <w:t>инист</w:t>
      </w:r>
      <w:r w:rsidR="00C516B2">
        <w:rPr>
          <w:rFonts w:ascii="Times New Roman" w:hAnsi="Times New Roman" w:cs="Times New Roman"/>
        </w:rPr>
        <w:t>ерства образования и науки Республики Алтай</w:t>
      </w:r>
      <w:r w:rsidR="006C09D6">
        <w:rPr>
          <w:rFonts w:ascii="Times New Roman" w:hAnsi="Times New Roman" w:cs="Times New Roman"/>
        </w:rPr>
        <w:t xml:space="preserve"> </w:t>
      </w:r>
    </w:p>
    <w:p w:rsidR="00EB0556" w:rsidRPr="004948CC" w:rsidRDefault="00C516B2" w:rsidP="00C516B2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A609FF">
        <w:rPr>
          <w:rFonts w:ascii="Times New Roman" w:hAnsi="Times New Roman" w:cs="Times New Roman"/>
        </w:rPr>
        <w:t xml:space="preserve">15» июня </w:t>
      </w:r>
      <w:r w:rsidR="00D0157B" w:rsidRPr="004948CC">
        <w:rPr>
          <w:rFonts w:ascii="Times New Roman" w:hAnsi="Times New Roman" w:cs="Times New Roman"/>
        </w:rPr>
        <w:t>201</w:t>
      </w:r>
      <w:r w:rsidR="00BE2E55">
        <w:rPr>
          <w:rFonts w:ascii="Times New Roman" w:hAnsi="Times New Roman" w:cs="Times New Roman"/>
        </w:rPr>
        <w:t>8</w:t>
      </w:r>
      <w:r w:rsidR="00CD5EA4" w:rsidRPr="004948CC">
        <w:rPr>
          <w:rFonts w:ascii="Times New Roman" w:hAnsi="Times New Roman" w:cs="Times New Roman"/>
        </w:rPr>
        <w:t xml:space="preserve"> г. №</w:t>
      </w:r>
      <w:r w:rsidR="00A609FF">
        <w:rPr>
          <w:rFonts w:ascii="Times New Roman" w:hAnsi="Times New Roman" w:cs="Times New Roman"/>
        </w:rPr>
        <w:t xml:space="preserve"> 732</w:t>
      </w:r>
    </w:p>
    <w:p w:rsidR="00B13424" w:rsidRDefault="00B13424" w:rsidP="00B134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4759D" w:rsidRDefault="0094759D" w:rsidP="0094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53543D" w:rsidRDefault="0094759D" w:rsidP="0094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Положение </w:t>
      </w:r>
    </w:p>
    <w:p w:rsidR="0094759D" w:rsidRDefault="0094759D" w:rsidP="00947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о проведении </w:t>
      </w:r>
      <w:r w:rsidR="00ED47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р</w:t>
      </w:r>
      <w:r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еспубликанской Акции «Внимание – дети!»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в 2018 году</w:t>
      </w:r>
    </w:p>
    <w:p w:rsidR="00692DCB" w:rsidRPr="0053543D" w:rsidRDefault="00692DCB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573FAF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Республиканск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 xml:space="preserve">ая Акция «Внимание – дети!» (далее – Акция) проводится 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>в соответствии с сов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>местн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 xml:space="preserve">ым 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 xml:space="preserve"> работы Министерства образования и науки Республики Алтай, </w:t>
      </w:r>
      <w:r w:rsidR="00573FAF" w:rsidRPr="00573FAF">
        <w:rPr>
          <w:rFonts w:ascii="Times New Roman" w:eastAsia="Times New Roman" w:hAnsi="Times New Roman" w:cs="Times New Roman"/>
          <w:sz w:val="28"/>
          <w:szCs w:val="28"/>
        </w:rPr>
        <w:t xml:space="preserve">Управления ГИБДД МВД по Республики Алтай и АУ ДО РА «Республиканский центр дополнительного образования» на 2018 год, 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 xml:space="preserve">в рамках </w:t>
      </w:r>
      <w:r w:rsidR="00573FAF" w:rsidRPr="00573FAF">
        <w:rPr>
          <w:rFonts w:ascii="Times New Roman" w:eastAsia="Times New Roman" w:hAnsi="Times New Roman" w:cs="Times New Roman"/>
          <w:sz w:val="28"/>
          <w:szCs w:val="28"/>
        </w:rPr>
        <w:t>мероприятий, направленных на профилактику дорожно-транспортного травматизма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 xml:space="preserve"> среди детей и подростков.</w:t>
      </w:r>
      <w:r w:rsidR="00573FAF" w:rsidRPr="00573FA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Цели 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воспитание законопослушных участников дорожного движения;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профилактика детской безнадзорности и беспризорности;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94759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культуры здорового и безопасного образа жизни.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Задачи 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предупреждение детского дорожно-транспортного травматизма;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совершенствование работы по профилактике детской беспризорности и безнадзорности, предотвращение правонарушений с участием детей;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закрепление у обучающихся знаний Правил дорожного движения Российской Федерации (далее - ПДД);</w:t>
      </w:r>
    </w:p>
    <w:p w:rsidR="0094759D" w:rsidRPr="0094759D" w:rsidRDefault="0094759D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привлечение детей к участию в пропаганде правил безопасного поведения на дорогах и безопасного участия в дорожном движении;</w:t>
      </w:r>
    </w:p>
    <w:p w:rsidR="0094759D" w:rsidRPr="0094759D" w:rsidRDefault="00573FAF" w:rsidP="00ED4729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безопасного поведения всех участников дорожного движения.</w:t>
      </w:r>
    </w:p>
    <w:p w:rsidR="0094759D" w:rsidRPr="0094759D" w:rsidRDefault="00573FAF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 проводится в два</w:t>
      </w:r>
      <w:r w:rsidR="0094759D" w:rsidRPr="0094759D">
        <w:rPr>
          <w:rFonts w:ascii="Times New Roman" w:eastAsia="Times New Roman" w:hAnsi="Times New Roman" w:cs="Times New Roman"/>
          <w:sz w:val="28"/>
          <w:szCs w:val="28"/>
        </w:rPr>
        <w:t xml:space="preserve"> этапа:</w:t>
      </w:r>
    </w:p>
    <w:p w:rsidR="0094759D" w:rsidRPr="0094759D" w:rsidRDefault="00573FAF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Первый этап – с 18 июня по 16 июля</w:t>
      </w:r>
      <w:r w:rsidR="0094759D" w:rsidRPr="0094759D">
        <w:rPr>
          <w:rFonts w:ascii="Times New Roman" w:eastAsia="Times New Roman" w:hAnsi="Times New Roman" w:cs="Times New Roman"/>
          <w:sz w:val="28"/>
          <w:szCs w:val="28"/>
        </w:rPr>
        <w:t xml:space="preserve"> 2018 г.;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ab/>
      </w:r>
      <w:r w:rsidR="00573FAF">
        <w:rPr>
          <w:rFonts w:ascii="Times New Roman" w:eastAsia="Times New Roman" w:hAnsi="Times New Roman" w:cs="Times New Roman"/>
          <w:sz w:val="28"/>
          <w:szCs w:val="28"/>
        </w:rPr>
        <w:t>Второй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этап – с 20 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 xml:space="preserve">августа 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CA53F4">
        <w:rPr>
          <w:rFonts w:ascii="Times New Roman" w:eastAsia="Times New Roman" w:hAnsi="Times New Roman" w:cs="Times New Roman"/>
          <w:sz w:val="28"/>
          <w:szCs w:val="28"/>
        </w:rPr>
        <w:t>1</w:t>
      </w:r>
      <w:r w:rsidR="00573FAF">
        <w:rPr>
          <w:rFonts w:ascii="Times New Roman" w:eastAsia="Times New Roman" w:hAnsi="Times New Roman" w:cs="Times New Roman"/>
          <w:sz w:val="28"/>
          <w:szCs w:val="28"/>
        </w:rPr>
        <w:t xml:space="preserve">6 сентября 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2018 г.:</w:t>
      </w:r>
    </w:p>
    <w:p w:rsid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П</w:t>
      </w:r>
      <w:r w:rsidR="0010777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роведение Акции </w:t>
      </w:r>
      <w:r w:rsidRPr="0094759D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>в Республике Алтай регламентируется настоящим положением</w:t>
      </w:r>
      <w:r w:rsidR="00107775">
        <w:rPr>
          <w:rFonts w:ascii="Times New Roman" w:eastAsia="Times New Roman" w:hAnsi="Times New Roman" w:cs="Times New Roman"/>
          <w:bCs/>
          <w:spacing w:val="10"/>
          <w:sz w:val="28"/>
          <w:szCs w:val="28"/>
        </w:rPr>
        <w:t xml:space="preserve">. </w:t>
      </w:r>
    </w:p>
    <w:p w:rsidR="00107775" w:rsidRPr="0094759D" w:rsidRDefault="00107775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2. Участники </w:t>
      </w:r>
      <w:r w:rsidR="00ED47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Акции</w:t>
      </w:r>
    </w:p>
    <w:p w:rsidR="0094759D" w:rsidRPr="0094759D" w:rsidRDefault="0094759D" w:rsidP="00ED472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ED4729" w:rsidRDefault="0094759D" w:rsidP="00ED4729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Участниками </w:t>
      </w:r>
      <w:r w:rsidR="0017078D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>все обучающиеся образовательных организаций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 xml:space="preserve">, обучающиеся </w:t>
      </w:r>
      <w:r w:rsidR="00ED4729" w:rsidRPr="00ED4729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подведомственных Министерству образования и науки Республики Алтай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 xml:space="preserve"> от 7 до 18 лет, обучающиеся дополнительных образовательных учреждений, воспитанники дошкольных образовательных учреждений от 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>4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 xml:space="preserve"> до 7 лет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107775">
        <w:rPr>
          <w:rFonts w:ascii="Times New Roman" w:eastAsia="Times New Roman" w:hAnsi="Times New Roman" w:cs="Times New Roman"/>
          <w:sz w:val="28"/>
          <w:szCs w:val="28"/>
        </w:rPr>
        <w:t xml:space="preserve">  Допускается так же участие коллективов и </w:t>
      </w:r>
      <w:r w:rsidR="00ED472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>дружин юных инспекторов дорожного движения.</w:t>
      </w:r>
    </w:p>
    <w:p w:rsidR="0094759D" w:rsidRPr="0094759D" w:rsidRDefault="00107775" w:rsidP="00ED4729">
      <w:pPr>
        <w:tabs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3. Условия участия в </w:t>
      </w:r>
      <w:r w:rsidR="00ED472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Акции</w:t>
      </w:r>
    </w:p>
    <w:p w:rsidR="0094759D" w:rsidRPr="0094759D" w:rsidRDefault="00107775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участия в Акции </w:t>
      </w:r>
      <w:r w:rsidR="008503C3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Муниципальным образованиям, образовательным организациям</w:t>
      </w:r>
      <w:r w:rsidR="008503C3" w:rsidRPr="008503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подведомственных Министерству образования и науки Республики </w:t>
      </w:r>
      <w:r w:rsidR="008503C3" w:rsidRPr="008503C3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Алтай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 прислать отчет о проведени</w:t>
      </w:r>
      <w:r w:rsidR="00712E4F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Первого и Второго этапа Акции</w:t>
      </w:r>
      <w:r w:rsidR="00712E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срок</w:t>
      </w:r>
      <w:r w:rsidR="0094759D" w:rsidRPr="00947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</w:t>
      </w:r>
      <w:r w:rsidR="00ED472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сентября</w:t>
      </w:r>
      <w:r w:rsidR="0094759D" w:rsidRPr="0094759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2018 года </w:t>
      </w:r>
      <w:r w:rsidR="0094759D" w:rsidRPr="0094759D">
        <w:rPr>
          <w:rFonts w:ascii="Times New Roman" w:eastAsia="Calibri" w:hAnsi="Times New Roman" w:cs="Times New Roman"/>
          <w:color w:val="000000"/>
          <w:sz w:val="28"/>
          <w:szCs w:val="28"/>
        </w:rPr>
        <w:t>на электронную почту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 пометкой в теме письма «АКЦИЯ Внимание – Дети 2018»</w:t>
      </w:r>
      <w:r w:rsidR="0094759D" w:rsidRPr="00947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rcdod</w:t>
        </w:r>
      </w:hyperlink>
      <w:hyperlink r:id="rId8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</w:rPr>
          <w:t>_</w:t>
        </w:r>
      </w:hyperlink>
      <w:hyperlink r:id="rId9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ra</w:t>
        </w:r>
      </w:hyperlink>
      <w:hyperlink r:id="rId10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</w:rPr>
          <w:t>@</w:t>
        </w:r>
      </w:hyperlink>
      <w:hyperlink r:id="rId11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mail</w:t>
        </w:r>
      </w:hyperlink>
      <w:hyperlink r:id="rId12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</w:rPr>
          <w:t>.</w:t>
        </w:r>
      </w:hyperlink>
      <w:hyperlink r:id="rId13" w:history="1">
        <w:r w:rsidR="0094759D" w:rsidRPr="0094759D">
          <w:rPr>
            <w:rFonts w:ascii="Times New Roman" w:eastAsia="Calibri" w:hAnsi="Times New Roman" w:cs="Times New Roman"/>
            <w:i/>
            <w:sz w:val="28"/>
            <w:szCs w:val="28"/>
            <w:lang w:val="en-US"/>
          </w:rPr>
          <w:t>ru</w:t>
        </w:r>
      </w:hyperlink>
      <w:r w:rsidR="0094759D" w:rsidRPr="00947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или по адресу: г. Горно-Алтайск, ул. Комсомольская, д.5, 649000, тел./факс</w:t>
      </w:r>
      <w:proofErr w:type="gramEnd"/>
      <w:r w:rsidR="0094759D" w:rsidRPr="0094759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2-84-13, тел. 4-71-16 АУ ДО РА «Республиканский центр дополнительного образования» (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Краскова Татьяна Сергеевна</w:t>
      </w:r>
      <w:r w:rsidR="0094759D" w:rsidRPr="0094759D">
        <w:rPr>
          <w:rFonts w:ascii="Times New Roman" w:eastAsia="Calibri" w:hAnsi="Times New Roman" w:cs="Times New Roman"/>
          <w:color w:val="000000"/>
          <w:sz w:val="28"/>
          <w:szCs w:val="28"/>
        </w:rPr>
        <w:t>).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>Кажд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>ый муниципалитет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, принимающ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участие в </w:t>
      </w:r>
      <w:r w:rsidR="00107775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94759D">
        <w:rPr>
          <w:rFonts w:ascii="Times New Roman" w:eastAsia="Times New Roman" w:hAnsi="Times New Roman" w:cs="Times New Roman"/>
          <w:sz w:val="28"/>
          <w:szCs w:val="28"/>
        </w:rPr>
        <w:t>предоставляет следующие документы</w:t>
      </w:r>
      <w:proofErr w:type="gramEnd"/>
      <w:r w:rsidRPr="0094759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>Отчет о проведении Первого и Второго этапа Акции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 xml:space="preserve"> форма отчета Приложение № </w:t>
      </w:r>
      <w:r w:rsidR="00712E4F">
        <w:rPr>
          <w:rFonts w:ascii="Times New Roman" w:eastAsia="Times New Roman" w:hAnsi="Times New Roman" w:cs="Times New Roman"/>
          <w:sz w:val="28"/>
          <w:szCs w:val="28"/>
        </w:rPr>
        <w:t>1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>)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54B89" w:rsidRDefault="00054B89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Список участников Акции в электронном виде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Список предоставляемы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 xml:space="preserve">х документов может быть изменен 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Оргкомитетом 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>Акции.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документов, предусмотренных пунктом 3 Положения,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>дипломы за участие в Акции не предоставляются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9D" w:rsidRPr="0094759D" w:rsidRDefault="0094759D" w:rsidP="00ED47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4. Программа </w:t>
      </w:r>
      <w:r w:rsidR="00054B89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Акции</w:t>
      </w: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054B89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Программа 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 xml:space="preserve">2 этапа. </w:t>
      </w:r>
    </w:p>
    <w:p w:rsidR="00054B89" w:rsidRDefault="004327E7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 xml:space="preserve">Первый этап Акции проводится с 18 июня 2018 года по 16 июля 2018 года. Во время проведения данного этапа образовательным организациям необходимо активизировать работу по профилактике детского дорожного травматизма среди обучающихся и воспитанников образовательных организаций, детских оздоровительных лагерей. Рекомендуется провести конкурсы рисунков, стихотворений, сочинений, направленных на формирование культуры поведения детей на дороге. Также необходимо усилить </w:t>
      </w:r>
      <w:proofErr w:type="gramStart"/>
      <w:r w:rsidR="00054B89">
        <w:rPr>
          <w:rFonts w:ascii="Times New Roman" w:eastAsia="Times New Roman" w:hAnsi="Times New Roman" w:cs="Times New Roman"/>
          <w:sz w:val="28"/>
          <w:szCs w:val="28"/>
        </w:rPr>
        <w:t>профилакти</w:t>
      </w:r>
      <w:r>
        <w:rPr>
          <w:rFonts w:ascii="Times New Roman" w:eastAsia="Times New Roman" w:hAnsi="Times New Roman" w:cs="Times New Roman"/>
          <w:sz w:val="28"/>
          <w:szCs w:val="28"/>
        </w:rPr>
        <w:t>ческую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B89">
        <w:rPr>
          <w:rFonts w:ascii="Times New Roman" w:eastAsia="Times New Roman" w:hAnsi="Times New Roman" w:cs="Times New Roman"/>
          <w:sz w:val="28"/>
          <w:szCs w:val="28"/>
        </w:rPr>
        <w:t xml:space="preserve">работе с </w:t>
      </w:r>
      <w:r>
        <w:rPr>
          <w:rFonts w:ascii="Times New Roman" w:eastAsia="Times New Roman" w:hAnsi="Times New Roman" w:cs="Times New Roman"/>
          <w:sz w:val="28"/>
          <w:szCs w:val="28"/>
        </w:rPr>
        <w:t>детьми неохваченными организованным летним отдыхом. Организовать тематические встречи с сотрудниками по пропаганде и профилактике детского дорожно-транспортного травматизма в муниципалитетах</w:t>
      </w:r>
      <w:r w:rsidR="00712E4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12E4F">
        <w:rPr>
          <w:rFonts w:ascii="Times New Roman" w:eastAsia="Calibri" w:hAnsi="Times New Roman" w:cs="Times New Roman"/>
          <w:color w:val="000000"/>
          <w:sz w:val="28"/>
          <w:szCs w:val="28"/>
        </w:rPr>
        <w:t>образовательным организациям</w:t>
      </w:r>
      <w:r w:rsidR="00712E4F" w:rsidRPr="008503C3">
        <w:rPr>
          <w:rFonts w:ascii="Times New Roman" w:eastAsia="Calibri" w:hAnsi="Times New Roman" w:cs="Times New Roman"/>
          <w:color w:val="000000"/>
          <w:sz w:val="28"/>
          <w:szCs w:val="28"/>
        </w:rPr>
        <w:t>, подведомственных Министерству образования и науки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54B89" w:rsidRDefault="004327E7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Второй этап Акции включат в себя участие</w:t>
      </w:r>
      <w:r w:rsidR="00BF315E">
        <w:rPr>
          <w:rFonts w:ascii="Times New Roman" w:eastAsia="Times New Roman" w:hAnsi="Times New Roman" w:cs="Times New Roman"/>
          <w:sz w:val="28"/>
          <w:szCs w:val="28"/>
        </w:rPr>
        <w:t xml:space="preserve">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интернет-конкурсе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«Стань заметнее» с включением информации в отчет Акции. Организацию уроков безопасности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>, уроков «Безопасный путь домой»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образовательных учреждениях, учреждениях дополнительного образования, дошкольных образовательных 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 xml:space="preserve">организациях и </w:t>
      </w:r>
      <w:r w:rsidR="008503C3" w:rsidRPr="008503C3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>ях</w:t>
      </w:r>
      <w:r w:rsidR="008503C3" w:rsidRPr="008503C3">
        <w:rPr>
          <w:rFonts w:ascii="Times New Roman" w:eastAsia="Times New Roman" w:hAnsi="Times New Roman" w:cs="Times New Roman"/>
          <w:sz w:val="28"/>
          <w:szCs w:val="28"/>
        </w:rPr>
        <w:t>, подведомственных Министерству образования и науки Республики Алтай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включением информации отчёт Акции.  </w:t>
      </w:r>
    </w:p>
    <w:p w:rsidR="00643032" w:rsidRDefault="0017078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>программу организации и проведения Акции входят выездные мероприятия представителей</w:t>
      </w:r>
      <w:r w:rsidR="00643032" w:rsidRPr="00643032">
        <w:rPr>
          <w:rFonts w:ascii="Times New Roman" w:eastAsia="Times New Roman" w:hAnsi="Times New Roman" w:cs="Times New Roman"/>
          <w:sz w:val="28"/>
          <w:szCs w:val="28"/>
        </w:rPr>
        <w:t xml:space="preserve"> Управления ГИБДД МВД по Республики Алтай и АУ ДО РА «Республиканский центр дополнительного образования»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22659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proofErr w:type="gramEnd"/>
      <w:r w:rsidR="00E22659">
        <w:rPr>
          <w:rFonts w:ascii="Times New Roman" w:eastAsia="Times New Roman" w:hAnsi="Times New Roman" w:cs="Times New Roman"/>
          <w:sz w:val="28"/>
          <w:szCs w:val="28"/>
        </w:rPr>
        <w:t xml:space="preserve"> совместного плана на 2018 год,  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по графику (Приложение № </w:t>
      </w:r>
      <w:r w:rsidR="00712E4F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94759D" w:rsidRPr="0094759D" w:rsidRDefault="0094759D" w:rsidP="00ED472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94759D" w:rsidRPr="0094759D" w:rsidRDefault="00643032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5</w:t>
      </w:r>
      <w:r w:rsidR="0094759D"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. Подведение итогов </w:t>
      </w:r>
      <w:r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Акции</w:t>
      </w:r>
      <w:r w:rsidR="0094759D"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, награждение</w:t>
      </w: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</w:p>
    <w:p w:rsidR="00643032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Итоги </w:t>
      </w:r>
      <w:r w:rsidR="008503C3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подводит 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Оргкомитет в </w:t>
      </w:r>
      <w:proofErr w:type="gramStart"/>
      <w:r w:rsidR="00643032">
        <w:rPr>
          <w:rFonts w:ascii="Times New Roman" w:eastAsia="Times New Roman" w:hAnsi="Times New Roman" w:cs="Times New Roman"/>
          <w:sz w:val="28"/>
          <w:szCs w:val="28"/>
        </w:rPr>
        <w:t>состав</w:t>
      </w:r>
      <w:proofErr w:type="gramEnd"/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 которого входят представители </w:t>
      </w:r>
      <w:r w:rsidR="00643032" w:rsidRPr="00643032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образования и науки Республики Алтай, Управления ГИБДД МВД по </w:t>
      </w:r>
      <w:r w:rsidR="00643032" w:rsidRPr="00643032">
        <w:rPr>
          <w:rFonts w:ascii="Times New Roman" w:eastAsia="Times New Roman" w:hAnsi="Times New Roman" w:cs="Times New Roman"/>
          <w:sz w:val="28"/>
          <w:szCs w:val="28"/>
        </w:rPr>
        <w:lastRenderedPageBreak/>
        <w:t>Республики Алтай и АУ ДО РА «Республиканский центр дополнительного образования»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, общественные организации. </w:t>
      </w:r>
      <w:r w:rsidR="00643032" w:rsidRPr="006430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Победителями и призерами 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 становятся:</w:t>
      </w:r>
      <w:r w:rsidR="001707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>3 муниципал</w:t>
      </w:r>
      <w:r w:rsidR="00712E4F">
        <w:rPr>
          <w:rFonts w:ascii="Times New Roman" w:eastAsia="Times New Roman" w:hAnsi="Times New Roman" w:cs="Times New Roman"/>
          <w:sz w:val="28"/>
          <w:szCs w:val="28"/>
        </w:rPr>
        <w:t xml:space="preserve">ьных образования </w:t>
      </w:r>
      <w:r w:rsidR="0017078D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17078D" w:rsidRPr="0017078D">
        <w:rPr>
          <w:rFonts w:ascii="Times New Roman" w:eastAsia="Times New Roman" w:hAnsi="Times New Roman" w:cs="Times New Roman"/>
          <w:sz w:val="28"/>
          <w:szCs w:val="28"/>
        </w:rPr>
        <w:t>образовательных организаций, подведомственных Министерству образования и науки Республики Алтай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>, предоставившие до 20 сентября 2018 года, все необходимые документы, согласно пункту 3, с указанием количества участников в Акции</w:t>
      </w:r>
      <w:r w:rsidR="0017078D">
        <w:rPr>
          <w:rFonts w:ascii="Times New Roman" w:eastAsia="Times New Roman" w:hAnsi="Times New Roman" w:cs="Times New Roman"/>
          <w:sz w:val="28"/>
          <w:szCs w:val="28"/>
        </w:rPr>
        <w:t xml:space="preserve"> и набравшие наиболее количество баллов</w:t>
      </w:r>
      <w:r w:rsidR="0064303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43032" w:rsidRDefault="00643032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 участники акции награждаются электронными сертификатами за участие в Акции, победители и призёры награждаются Дипломами. </w:t>
      </w:r>
    </w:p>
    <w:p w:rsidR="0094759D" w:rsidRPr="0094759D" w:rsidRDefault="00643032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</w:t>
      </w:r>
      <w:r w:rsidR="0094759D" w:rsidRPr="0094759D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присудить дополнительные поощрительные и специальные призы </w:t>
      </w:r>
      <w:r>
        <w:rPr>
          <w:rFonts w:ascii="Times New Roman" w:eastAsia="Times New Roman" w:hAnsi="Times New Roman" w:cs="Times New Roman"/>
          <w:sz w:val="28"/>
          <w:szCs w:val="28"/>
        </w:rPr>
        <w:t>Акции</w:t>
      </w:r>
      <w:r w:rsidR="0094759D" w:rsidRPr="009475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759D" w:rsidRPr="0094759D" w:rsidRDefault="0094759D" w:rsidP="00ED47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759D" w:rsidRPr="0094759D" w:rsidRDefault="0094759D" w:rsidP="00ED47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</w:pPr>
      <w:r w:rsidRPr="0094759D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94759D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>Финансирование Конкурса</w:t>
      </w:r>
    </w:p>
    <w:p w:rsidR="0094759D" w:rsidRPr="0094759D" w:rsidRDefault="0094759D" w:rsidP="00ED4729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SimSun" w:hAnsi="Times New Roman" w:cs="Calibri"/>
          <w:kern w:val="3"/>
          <w:sz w:val="28"/>
          <w:szCs w:val="28"/>
          <w:lang w:eastAsia="en-US"/>
        </w:rPr>
      </w:pPr>
    </w:p>
    <w:p w:rsidR="0094759D" w:rsidRPr="0094759D" w:rsidRDefault="0094759D" w:rsidP="00ED4729">
      <w:pPr>
        <w:widowControl w:val="0"/>
        <w:tabs>
          <w:tab w:val="left" w:pos="1418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Calibri" w:hAnsi="Times New Roman" w:cs="Times New Roman"/>
          <w:spacing w:val="8"/>
          <w:kern w:val="3"/>
          <w:sz w:val="28"/>
          <w:szCs w:val="28"/>
        </w:rPr>
      </w:pPr>
      <w:r w:rsidRPr="0094759D">
        <w:rPr>
          <w:rFonts w:ascii="Times New Roman" w:eastAsia="Calibri" w:hAnsi="Times New Roman" w:cs="Times New Roman"/>
          <w:spacing w:val="8"/>
          <w:kern w:val="3"/>
          <w:sz w:val="28"/>
          <w:szCs w:val="28"/>
        </w:rPr>
        <w:t xml:space="preserve"> </w:t>
      </w:r>
      <w:proofErr w:type="gramStart"/>
      <w:r w:rsidRPr="0094759D">
        <w:rPr>
          <w:rFonts w:ascii="Times New Roman" w:eastAsia="Calibri" w:hAnsi="Times New Roman" w:cs="Times New Roman"/>
          <w:spacing w:val="8"/>
          <w:kern w:val="3"/>
          <w:sz w:val="28"/>
          <w:szCs w:val="28"/>
        </w:rPr>
        <w:t xml:space="preserve">Финансирование конкурса осуществляется за счет средств, выделяемых Министерством образования и науки Республики Алтай, в </w:t>
      </w:r>
      <w:r w:rsidRPr="0094759D">
        <w:rPr>
          <w:rFonts w:ascii="Times New Roman" w:eastAsia="Calibri" w:hAnsi="Times New Roman" w:cs="Calibri"/>
          <w:kern w:val="3"/>
          <w:sz w:val="28"/>
          <w:szCs w:val="28"/>
          <w:lang w:eastAsia="en-US"/>
        </w:rPr>
        <w:t>рамках основного мероприятия «Пропаганда культуры поведения участников дорожного движения» подпрограммы «Комплексные меры профилактики правонарушений в Республики Алтай» государственной программы Республики Алтай «Комплексные меры профилактики правонарушений и защиты населения и территории Республики Алтай от чрезвычайных ситуаций», утверждённой Постановлением Правительства Республики Алтай от 28 октября 2016 г. № 313</w:t>
      </w:r>
      <w:proofErr w:type="gramEnd"/>
      <w:r w:rsidRPr="0094759D">
        <w:rPr>
          <w:rFonts w:ascii="Times New Roman" w:eastAsia="Calibri" w:hAnsi="Times New Roman" w:cs="Calibri"/>
          <w:kern w:val="3"/>
          <w:sz w:val="28"/>
          <w:szCs w:val="28"/>
          <w:lang w:eastAsia="en-US"/>
        </w:rPr>
        <w:t xml:space="preserve">, </w:t>
      </w:r>
      <w:r w:rsidRPr="0094759D">
        <w:rPr>
          <w:rFonts w:ascii="Times New Roman" w:eastAsia="Calibri" w:hAnsi="Times New Roman" w:cs="Times New Roman"/>
          <w:spacing w:val="8"/>
          <w:kern w:val="3"/>
          <w:sz w:val="28"/>
          <w:szCs w:val="28"/>
        </w:rPr>
        <w:t>и других внебюджетных источников.</w:t>
      </w: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6C09D6" w:rsidRDefault="006C09D6" w:rsidP="00B13424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 New Roman" w:hAnsi="Times New Roman" w:cs="Times New Roman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 xml:space="preserve">Приложение № 1 к </w:t>
      </w:r>
      <w:r w:rsidRPr="0064303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Положени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ю</w:t>
      </w:r>
      <w:r w:rsidRPr="0064303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712E4F" w:rsidRDefault="00712E4F" w:rsidP="00712E4F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p w:rsidR="00712E4F" w:rsidRPr="00712E4F" w:rsidRDefault="00712E4F" w:rsidP="00712E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E4F">
        <w:rPr>
          <w:rFonts w:ascii="Times New Roman" w:hAnsi="Times New Roman" w:cs="Times New Roman"/>
          <w:b/>
          <w:sz w:val="28"/>
          <w:szCs w:val="28"/>
        </w:rPr>
        <w:t>Форма отчета</w:t>
      </w:r>
    </w:p>
    <w:p w:rsidR="00712E4F" w:rsidRPr="00712E4F" w:rsidRDefault="00712E4F" w:rsidP="0071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 xml:space="preserve"> о проведении республиканской Акции «Внимание – дети!»</w:t>
      </w:r>
    </w:p>
    <w:p w:rsidR="00712E4F" w:rsidRPr="00712E4F" w:rsidRDefault="00712E4F" w:rsidP="00712E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План мероприятий республиканской Акции «Внимание – дети!»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Итоговая таблица проведенных мероприятий (дата и место проведения, наименование мероприятия, ответственные лица, количество участников)</w:t>
      </w:r>
      <w:proofErr w:type="gramStart"/>
      <w:r w:rsidRPr="00712E4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Общее количество образовательных организаций, принявших участие в Акции.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Общее количество участников, принявших участие в Акции.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 xml:space="preserve">Количество мероприятий с участием сотрудников ГИБДД (дата проведения, количество участников). 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Количество кружков ЮИД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>Количество мероприятий, проведённых ЮИД (дата, количество участников).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 xml:space="preserve">Количество ДОУ, </w:t>
      </w:r>
      <w:proofErr w:type="gramStart"/>
      <w:r w:rsidRPr="00712E4F">
        <w:rPr>
          <w:rFonts w:ascii="Times New Roman" w:hAnsi="Times New Roman" w:cs="Times New Roman"/>
          <w:sz w:val="28"/>
          <w:szCs w:val="28"/>
        </w:rPr>
        <w:t>принявших</w:t>
      </w:r>
      <w:proofErr w:type="gramEnd"/>
      <w:r w:rsidRPr="00712E4F">
        <w:rPr>
          <w:rFonts w:ascii="Times New Roman" w:hAnsi="Times New Roman" w:cs="Times New Roman"/>
          <w:sz w:val="28"/>
          <w:szCs w:val="28"/>
        </w:rPr>
        <w:t xml:space="preserve"> участие в республиканской Акции. </w:t>
      </w:r>
    </w:p>
    <w:p w:rsidR="00712E4F" w:rsidRPr="00712E4F" w:rsidRDefault="00712E4F" w:rsidP="00712E4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E4F">
        <w:rPr>
          <w:rFonts w:ascii="Times New Roman" w:hAnsi="Times New Roman" w:cs="Times New Roman"/>
          <w:sz w:val="28"/>
          <w:szCs w:val="28"/>
        </w:rPr>
        <w:t xml:space="preserve">Дополнительные материалы (фото отчет, разработки, буклеты и т.д., в электронном виде упакованные в архиве </w:t>
      </w:r>
      <w:r w:rsidRPr="00712E4F">
        <w:rPr>
          <w:rFonts w:ascii="Times New Roman" w:hAnsi="Times New Roman" w:cs="Times New Roman"/>
          <w:sz w:val="28"/>
          <w:szCs w:val="28"/>
          <w:lang w:val="en-US"/>
        </w:rPr>
        <w:t>Zip</w:t>
      </w:r>
      <w:r w:rsidRPr="00712E4F">
        <w:rPr>
          <w:rFonts w:ascii="Times New Roman" w:hAnsi="Times New Roman" w:cs="Times New Roman"/>
          <w:sz w:val="28"/>
          <w:szCs w:val="28"/>
        </w:rPr>
        <w:t>).</w:t>
      </w: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lastRenderedPageBreak/>
        <w:t xml:space="preserve">Приложение № 2 к </w:t>
      </w:r>
      <w:r w:rsidRPr="0064303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Положени</w:t>
      </w:r>
      <w:r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ю</w:t>
      </w:r>
      <w:r w:rsidRPr="00643032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  <w:t>Список участников</w:t>
      </w:r>
    </w:p>
    <w:p w:rsidR="00712E4F" w:rsidRPr="00643032" w:rsidRDefault="00712E4F" w:rsidP="00712E4F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NewRomanPS-BoldMT" w:hAnsi="TimesNewRomanPS-BoldMT" w:cs="TimesNewRomanPS-BoldMT"/>
          <w:b/>
          <w:bCs/>
          <w:color w:val="000000"/>
          <w:sz w:val="26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tbl>
      <w:tblPr>
        <w:tblStyle w:val="a3"/>
        <w:tblpPr w:leftFromText="180" w:rightFromText="180" w:vertAnchor="text" w:horzAnchor="page" w:tblpX="1821" w:tblpY="-19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37"/>
        <w:gridCol w:w="4826"/>
        <w:gridCol w:w="2126"/>
      </w:tblGrid>
      <w:tr w:rsidR="00712E4F" w:rsidTr="001D337A">
        <w:tc>
          <w:tcPr>
            <w:tcW w:w="675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1E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A61E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A61E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37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8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организация, класс, возраст</w:t>
            </w:r>
          </w:p>
        </w:tc>
        <w:tc>
          <w:tcPr>
            <w:tcW w:w="21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712E4F" w:rsidTr="001D337A">
        <w:tc>
          <w:tcPr>
            <w:tcW w:w="675" w:type="dxa"/>
          </w:tcPr>
          <w:p w:rsidR="00712E4F" w:rsidRPr="00FA61EB" w:rsidRDefault="00712E4F" w:rsidP="001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37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E4F" w:rsidTr="001D337A">
        <w:tc>
          <w:tcPr>
            <w:tcW w:w="675" w:type="dxa"/>
          </w:tcPr>
          <w:p w:rsidR="00712E4F" w:rsidRPr="00FA61EB" w:rsidRDefault="00712E4F" w:rsidP="001D3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37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12E4F" w:rsidRPr="00FA61EB" w:rsidRDefault="00712E4F" w:rsidP="001D33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right="283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</w:p>
    <w:p w:rsidR="00712E4F" w:rsidRDefault="00712E4F" w:rsidP="00712E4F">
      <w:pPr>
        <w:autoSpaceDE w:val="0"/>
        <w:autoSpaceDN w:val="0"/>
        <w:adjustRightInd w:val="0"/>
        <w:spacing w:after="0" w:line="240" w:lineRule="auto"/>
        <w:ind w:left="6372" w:right="283"/>
        <w:jc w:val="both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bookmarkStart w:id="0" w:name="_GoBack"/>
      <w:bookmarkEnd w:id="0"/>
    </w:p>
    <w:sectPr w:rsidR="00712E4F" w:rsidSect="006C09D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444444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E057684"/>
    <w:multiLevelType w:val="hybridMultilevel"/>
    <w:tmpl w:val="D67E4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D540A2D"/>
    <w:multiLevelType w:val="hybridMultilevel"/>
    <w:tmpl w:val="216EDC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FF3133E"/>
    <w:multiLevelType w:val="hybridMultilevel"/>
    <w:tmpl w:val="AA76E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7E54"/>
    <w:rsid w:val="00026F5C"/>
    <w:rsid w:val="00045F44"/>
    <w:rsid w:val="00054B89"/>
    <w:rsid w:val="00087A22"/>
    <w:rsid w:val="00091CED"/>
    <w:rsid w:val="00093E71"/>
    <w:rsid w:val="000B4134"/>
    <w:rsid w:val="000E7540"/>
    <w:rsid w:val="000F04CD"/>
    <w:rsid w:val="00103CBD"/>
    <w:rsid w:val="00107775"/>
    <w:rsid w:val="00110F16"/>
    <w:rsid w:val="00114C2C"/>
    <w:rsid w:val="001264D0"/>
    <w:rsid w:val="00132876"/>
    <w:rsid w:val="00133D10"/>
    <w:rsid w:val="001414EC"/>
    <w:rsid w:val="00141C92"/>
    <w:rsid w:val="00160355"/>
    <w:rsid w:val="0016490B"/>
    <w:rsid w:val="001656E2"/>
    <w:rsid w:val="0017078D"/>
    <w:rsid w:val="00182A07"/>
    <w:rsid w:val="00195430"/>
    <w:rsid w:val="0019728D"/>
    <w:rsid w:val="001A115A"/>
    <w:rsid w:val="001A76FA"/>
    <w:rsid w:val="001B034F"/>
    <w:rsid w:val="001B4FE1"/>
    <w:rsid w:val="001B5B03"/>
    <w:rsid w:val="001D60B9"/>
    <w:rsid w:val="00212413"/>
    <w:rsid w:val="002331A4"/>
    <w:rsid w:val="0023329C"/>
    <w:rsid w:val="0024535F"/>
    <w:rsid w:val="00247B61"/>
    <w:rsid w:val="002708FE"/>
    <w:rsid w:val="0027565E"/>
    <w:rsid w:val="002831BD"/>
    <w:rsid w:val="00283AF2"/>
    <w:rsid w:val="00293BBF"/>
    <w:rsid w:val="002D5366"/>
    <w:rsid w:val="002F1969"/>
    <w:rsid w:val="002F493A"/>
    <w:rsid w:val="002F56F8"/>
    <w:rsid w:val="002F615C"/>
    <w:rsid w:val="00302AF1"/>
    <w:rsid w:val="00313145"/>
    <w:rsid w:val="003203D4"/>
    <w:rsid w:val="00356D91"/>
    <w:rsid w:val="00373C20"/>
    <w:rsid w:val="00383006"/>
    <w:rsid w:val="003E49D5"/>
    <w:rsid w:val="004327E7"/>
    <w:rsid w:val="004378E4"/>
    <w:rsid w:val="00440726"/>
    <w:rsid w:val="00455FF4"/>
    <w:rsid w:val="00463E49"/>
    <w:rsid w:val="0046745C"/>
    <w:rsid w:val="00476D63"/>
    <w:rsid w:val="004948CC"/>
    <w:rsid w:val="004B3416"/>
    <w:rsid w:val="004E4755"/>
    <w:rsid w:val="004F543E"/>
    <w:rsid w:val="00501EE8"/>
    <w:rsid w:val="00517B47"/>
    <w:rsid w:val="0052488D"/>
    <w:rsid w:val="0053543D"/>
    <w:rsid w:val="00553951"/>
    <w:rsid w:val="00554888"/>
    <w:rsid w:val="00573FAF"/>
    <w:rsid w:val="005944E5"/>
    <w:rsid w:val="005A27BD"/>
    <w:rsid w:val="005A53AD"/>
    <w:rsid w:val="005B58AB"/>
    <w:rsid w:val="005B7EF3"/>
    <w:rsid w:val="005C0BBF"/>
    <w:rsid w:val="005C6FB4"/>
    <w:rsid w:val="005D1677"/>
    <w:rsid w:val="005F0CEA"/>
    <w:rsid w:val="006019C4"/>
    <w:rsid w:val="00614652"/>
    <w:rsid w:val="00621A51"/>
    <w:rsid w:val="00637E54"/>
    <w:rsid w:val="00643032"/>
    <w:rsid w:val="0067599F"/>
    <w:rsid w:val="00691047"/>
    <w:rsid w:val="006915BF"/>
    <w:rsid w:val="00692DCB"/>
    <w:rsid w:val="006C09D6"/>
    <w:rsid w:val="006F3552"/>
    <w:rsid w:val="006F78D4"/>
    <w:rsid w:val="007017FC"/>
    <w:rsid w:val="00701C07"/>
    <w:rsid w:val="00702336"/>
    <w:rsid w:val="00702C28"/>
    <w:rsid w:val="00710CD1"/>
    <w:rsid w:val="0071252E"/>
    <w:rsid w:val="00712E4F"/>
    <w:rsid w:val="00714656"/>
    <w:rsid w:val="0073605A"/>
    <w:rsid w:val="0074390B"/>
    <w:rsid w:val="00747212"/>
    <w:rsid w:val="00762F63"/>
    <w:rsid w:val="007729F4"/>
    <w:rsid w:val="00781E9D"/>
    <w:rsid w:val="00786CDB"/>
    <w:rsid w:val="00794B06"/>
    <w:rsid w:val="007B4B13"/>
    <w:rsid w:val="007F64A1"/>
    <w:rsid w:val="008503C3"/>
    <w:rsid w:val="00853B16"/>
    <w:rsid w:val="00863348"/>
    <w:rsid w:val="00863A35"/>
    <w:rsid w:val="00867E39"/>
    <w:rsid w:val="00874111"/>
    <w:rsid w:val="00885ED5"/>
    <w:rsid w:val="00895B4D"/>
    <w:rsid w:val="008A0A2F"/>
    <w:rsid w:val="008B772C"/>
    <w:rsid w:val="008C4352"/>
    <w:rsid w:val="008E35A1"/>
    <w:rsid w:val="00922161"/>
    <w:rsid w:val="00930BE7"/>
    <w:rsid w:val="00935E6D"/>
    <w:rsid w:val="00941852"/>
    <w:rsid w:val="0094759D"/>
    <w:rsid w:val="0096430E"/>
    <w:rsid w:val="009A0CBC"/>
    <w:rsid w:val="009B10AB"/>
    <w:rsid w:val="009C5580"/>
    <w:rsid w:val="009E254E"/>
    <w:rsid w:val="009E69DE"/>
    <w:rsid w:val="009F06A7"/>
    <w:rsid w:val="009F53A3"/>
    <w:rsid w:val="00A248F9"/>
    <w:rsid w:val="00A41F00"/>
    <w:rsid w:val="00A609FF"/>
    <w:rsid w:val="00A862E3"/>
    <w:rsid w:val="00AD260A"/>
    <w:rsid w:val="00AD3260"/>
    <w:rsid w:val="00AE54D6"/>
    <w:rsid w:val="00AF7664"/>
    <w:rsid w:val="00B13424"/>
    <w:rsid w:val="00B15648"/>
    <w:rsid w:val="00B33C21"/>
    <w:rsid w:val="00B82A71"/>
    <w:rsid w:val="00B84139"/>
    <w:rsid w:val="00B9126C"/>
    <w:rsid w:val="00B94999"/>
    <w:rsid w:val="00B973C1"/>
    <w:rsid w:val="00BB3958"/>
    <w:rsid w:val="00BC03B1"/>
    <w:rsid w:val="00BC52EE"/>
    <w:rsid w:val="00BD0126"/>
    <w:rsid w:val="00BD06F2"/>
    <w:rsid w:val="00BE2E55"/>
    <w:rsid w:val="00BF315E"/>
    <w:rsid w:val="00C02F8C"/>
    <w:rsid w:val="00C06CE8"/>
    <w:rsid w:val="00C237BE"/>
    <w:rsid w:val="00C4266E"/>
    <w:rsid w:val="00C516B2"/>
    <w:rsid w:val="00C51918"/>
    <w:rsid w:val="00C76578"/>
    <w:rsid w:val="00C92DFF"/>
    <w:rsid w:val="00CA53F4"/>
    <w:rsid w:val="00CB434B"/>
    <w:rsid w:val="00CC0934"/>
    <w:rsid w:val="00CC4C54"/>
    <w:rsid w:val="00CC53E4"/>
    <w:rsid w:val="00CD5EA4"/>
    <w:rsid w:val="00CE4D7B"/>
    <w:rsid w:val="00D0157B"/>
    <w:rsid w:val="00D01891"/>
    <w:rsid w:val="00D13ED4"/>
    <w:rsid w:val="00D30310"/>
    <w:rsid w:val="00D31798"/>
    <w:rsid w:val="00D512FF"/>
    <w:rsid w:val="00D52F03"/>
    <w:rsid w:val="00D76EA0"/>
    <w:rsid w:val="00D83550"/>
    <w:rsid w:val="00DC4AF6"/>
    <w:rsid w:val="00DD2DA5"/>
    <w:rsid w:val="00DD6D52"/>
    <w:rsid w:val="00DF5527"/>
    <w:rsid w:val="00DF6341"/>
    <w:rsid w:val="00E22659"/>
    <w:rsid w:val="00E25B1E"/>
    <w:rsid w:val="00E473E0"/>
    <w:rsid w:val="00E63D42"/>
    <w:rsid w:val="00E8062B"/>
    <w:rsid w:val="00E8627C"/>
    <w:rsid w:val="00EA55CF"/>
    <w:rsid w:val="00EA7A4D"/>
    <w:rsid w:val="00EB0556"/>
    <w:rsid w:val="00EB09E6"/>
    <w:rsid w:val="00EB1750"/>
    <w:rsid w:val="00EB7E3F"/>
    <w:rsid w:val="00EC64C9"/>
    <w:rsid w:val="00ED365F"/>
    <w:rsid w:val="00ED4729"/>
    <w:rsid w:val="00F045BF"/>
    <w:rsid w:val="00F16672"/>
    <w:rsid w:val="00F16D19"/>
    <w:rsid w:val="00F2708C"/>
    <w:rsid w:val="00F270BD"/>
    <w:rsid w:val="00F33150"/>
    <w:rsid w:val="00F37541"/>
    <w:rsid w:val="00F46A21"/>
    <w:rsid w:val="00F47B6A"/>
    <w:rsid w:val="00F557C8"/>
    <w:rsid w:val="00F66B67"/>
    <w:rsid w:val="00F739E1"/>
    <w:rsid w:val="00F779B9"/>
    <w:rsid w:val="00F83F29"/>
    <w:rsid w:val="00F85F42"/>
    <w:rsid w:val="00F8773D"/>
    <w:rsid w:val="00F91370"/>
    <w:rsid w:val="00F9785E"/>
    <w:rsid w:val="00FA61EB"/>
    <w:rsid w:val="00FB29B9"/>
    <w:rsid w:val="00FB7197"/>
    <w:rsid w:val="00FD0F86"/>
    <w:rsid w:val="00FD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21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2216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qFormat/>
    <w:rsid w:val="00455FF4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83F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3F29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unhideWhenUsed/>
    <w:rsid w:val="00786C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781E9D"/>
    <w:pPr>
      <w:ind w:left="720"/>
      <w:contextualSpacing/>
    </w:pPr>
  </w:style>
  <w:style w:type="paragraph" w:styleId="aa">
    <w:name w:val="Body Text"/>
    <w:basedOn w:val="a"/>
    <w:link w:val="ab"/>
    <w:rsid w:val="0053543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53543D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dod_ra@mail.ru" TargetMode="External"/><Relationship Id="rId13" Type="http://schemas.openxmlformats.org/officeDocument/2006/relationships/hyperlink" Target="mailto:rcdod_ra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cdod_ra@mail.ru" TargetMode="External"/><Relationship Id="rId12" Type="http://schemas.openxmlformats.org/officeDocument/2006/relationships/hyperlink" Target="mailto:rcdod_ra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cdod_ra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cdod_ra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cdod_r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C074-9A55-4DA8-AFE2-281EC04B8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ы</cp:lastModifiedBy>
  <cp:revision>2</cp:revision>
  <cp:lastPrinted>2018-06-09T07:20:00Z</cp:lastPrinted>
  <dcterms:created xsi:type="dcterms:W3CDTF">2018-06-22T08:57:00Z</dcterms:created>
  <dcterms:modified xsi:type="dcterms:W3CDTF">2018-06-22T08:57:00Z</dcterms:modified>
</cp:coreProperties>
</file>